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Theraplay® Dyadic Session Supervision Form - UK 20</w:t>
      </w:r>
      <w:r w:rsidDel="00000000" w:rsidR="00000000" w:rsidRPr="00000000">
        <w:rPr>
          <w:b w:val="1"/>
          <w:sz w:val="28"/>
          <w:szCs w:val="28"/>
          <w:rtl w:val="0"/>
        </w:rPr>
        <w:t xml:space="preserve">25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72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2310"/>
        <w:gridCol w:w="1980"/>
        <w:gridCol w:w="2970"/>
        <w:tblGridChange w:id="0">
          <w:tblGrid>
            <w:gridCol w:w="2460"/>
            <w:gridCol w:w="2310"/>
            <w:gridCol w:w="1980"/>
            <w:gridCol w:w="2970"/>
          </w:tblGrid>
        </w:tblGridChange>
      </w:tblGrid>
      <w:tr>
        <w:trPr>
          <w:cantSplit w:val="0"/>
          <w:tblHeader w:val="0"/>
        </w:trPr>
        <w:tc>
          <w:tcPr>
            <w:shd w:fill="b8cce4" w:val="clear"/>
            <w:tcMar>
              <w:top w:w="85.0" w:type="dxa"/>
              <w:left w:w="85.0" w:type="dxa"/>
              <w:bottom w:w="85.0" w:type="dxa"/>
              <w:right w:w="85.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Student/Practitioner</w:t>
            </w:r>
          </w:p>
        </w:tc>
        <w:tc>
          <w:tcPr>
            <w:tcMar>
              <w:top w:w="85.0" w:type="dxa"/>
              <w:left w:w="85.0" w:type="dxa"/>
              <w:bottom w:w="85.0" w:type="dxa"/>
              <w:right w:w="85.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b8cce4" w:val="clear"/>
            <w:tcMar>
              <w:top w:w="85.0" w:type="dxa"/>
              <w:left w:w="85.0" w:type="dxa"/>
              <w:bottom w:w="85.0" w:type="dxa"/>
              <w:right w:w="85.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Supervisor</w:t>
            </w:r>
          </w:p>
        </w:tc>
        <w:tc>
          <w:tcPr>
            <w:tcMar>
              <w:top w:w="85.0" w:type="dxa"/>
              <w:left w:w="85.0" w:type="dxa"/>
              <w:bottom w:w="85.0" w:type="dxa"/>
              <w:right w:w="85.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Mar>
              <w:top w:w="85.0" w:type="dxa"/>
              <w:left w:w="85.0" w:type="dxa"/>
              <w:bottom w:w="85.0" w:type="dxa"/>
              <w:right w:w="85.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Child/adult initials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and relationship</w:t>
            </w:r>
          </w:p>
        </w:tc>
        <w:tc>
          <w:tcPr>
            <w:tcMar>
              <w:top w:w="85.0" w:type="dxa"/>
              <w:left w:w="85.0" w:type="dxa"/>
              <w:bottom w:w="85.0" w:type="dxa"/>
              <w:right w:w="85.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b8cce4" w:val="clear"/>
            <w:tcMar>
              <w:top w:w="85.0" w:type="dxa"/>
              <w:left w:w="85.0" w:type="dxa"/>
              <w:bottom w:w="85.0" w:type="dxa"/>
              <w:right w:w="85.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Setting for session</w:t>
            </w:r>
          </w:p>
        </w:tc>
        <w:tc>
          <w:tcPr>
            <w:tcMar>
              <w:top w:w="85.0" w:type="dxa"/>
              <w:left w:w="85.0" w:type="dxa"/>
              <w:bottom w:w="85.0" w:type="dxa"/>
              <w:right w:w="85.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b8cce4" w:val="clear"/>
            <w:tcMar>
              <w:top w:w="85.0" w:type="dxa"/>
              <w:left w:w="85.0" w:type="dxa"/>
              <w:bottom w:w="85.0" w:type="dxa"/>
              <w:right w:w="85.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Child’s age</w:t>
            </w:r>
          </w:p>
        </w:tc>
        <w:tc>
          <w:tcPr>
            <w:tcMar>
              <w:top w:w="85.0" w:type="dxa"/>
              <w:left w:w="85.0" w:type="dxa"/>
              <w:bottom w:w="85.0" w:type="dxa"/>
              <w:right w:w="85.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shd w:fill="b8cce4" w:val="clear"/>
            <w:tcMar>
              <w:top w:w="85.0" w:type="dxa"/>
              <w:left w:w="85.0" w:type="dxa"/>
              <w:bottom w:w="85.0" w:type="dxa"/>
              <w:right w:w="85.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Session# and date</w:t>
            </w:r>
          </w:p>
        </w:tc>
        <w:tc>
          <w:tcPr>
            <w:tcMar>
              <w:top w:w="85.0" w:type="dxa"/>
              <w:left w:w="85.0" w:type="dxa"/>
              <w:bottom w:w="85.0" w:type="dxa"/>
              <w:right w:w="85.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If this is your first supervision session for this family, please provide your supervisor with the following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Background information on child and family (use initials only) including child’s age, school setting, family constellation, reason for referral and, if fostered or adopted, brief reasons for removal from birth family and placement history;</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Video of MIM-based session, along with the MIM-based Analysis Form; </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1"/>
          <w:smallCaps w:val="0"/>
          <w:strike w:val="0"/>
          <w:color w:val="000000"/>
          <w:sz w:val="24"/>
          <w:szCs w:val="24"/>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Evidence of consent given by the parents/caregivers (and local authority, if applicable) to video record and to share the video and information about the family with your supervisor. Please do not send consent form directly.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2"/>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   Specific goals for this session:  </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3"/>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Session activities:</w:t>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bl>
      <w:tblPr>
        <w:tblStyle w:val="Table4"/>
        <w:tblW w:w="9588.0" w:type="dxa"/>
        <w:jc w:val="left"/>
        <w:tblInd w:w="-85.0" w:type="dxa"/>
        <w:tblLayout w:type="fixed"/>
        <w:tblLook w:val="0400"/>
      </w:tblPr>
      <w:tblGrid>
        <w:gridCol w:w="3802"/>
        <w:gridCol w:w="1080"/>
        <w:gridCol w:w="4706"/>
        <w:tblGridChange w:id="0">
          <w:tblGrid>
            <w:gridCol w:w="3802"/>
            <w:gridCol w:w="1080"/>
            <w:gridCol w:w="4706"/>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5.0" w:type="dxa"/>
              <w:left w:w="85.0" w:type="dxa"/>
              <w:bottom w:w="85.0" w:type="dxa"/>
              <w:right w:w="85.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8"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List of activities as planned</w:t>
            </w:r>
          </w:p>
        </w:tc>
        <w:tc>
          <w:tcPr>
            <w:tcBorders>
              <w:top w:color="000000" w:space="0" w:sz="6" w:val="single"/>
              <w:left w:color="000000" w:space="0" w:sz="6" w:val="single"/>
              <w:bottom w:color="000000" w:space="0" w:sz="6" w:val="single"/>
              <w:right w:color="000000" w:space="0" w:sz="6" w:val="single"/>
            </w:tcBorders>
            <w:shd w:fill="auto" w:val="clear"/>
            <w:tcMar>
              <w:top w:w="85.0" w:type="dxa"/>
              <w:left w:w="85.0" w:type="dxa"/>
              <w:bottom w:w="85.0" w:type="dxa"/>
              <w:right w:w="85.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8"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Time on video</w:t>
            </w:r>
          </w:p>
        </w:tc>
        <w:tc>
          <w:tcPr>
            <w:tcBorders>
              <w:top w:color="000000" w:space="0" w:sz="6" w:val="single"/>
              <w:left w:color="000000" w:space="0" w:sz="6" w:val="single"/>
              <w:bottom w:color="000000" w:space="0" w:sz="6" w:val="single"/>
              <w:right w:color="000000" w:space="0" w:sz="6" w:val="single"/>
            </w:tcBorders>
            <w:shd w:fill="auto" w:val="clear"/>
            <w:tcMar>
              <w:top w:w="85.0" w:type="dxa"/>
              <w:left w:w="85.0" w:type="dxa"/>
              <w:bottom w:w="85.0" w:type="dxa"/>
              <w:right w:w="85.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25"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As actually happened in the session*</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Mar>
              <w:top w:w="85.0" w:type="dxa"/>
              <w:left w:w="85.0" w:type="dxa"/>
              <w:bottom w:w="85.0" w:type="dxa"/>
              <w:right w:w="85.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Please briefly describe why you made the decision to change from the planned activity/activities.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5"/>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   Your assessment of your work in the following areas (give specific examples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by activity):</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rPr>
      </w:pPr>
      <w:r w:rsidDel="00000000" w:rsidR="00000000" w:rsidRPr="00000000">
        <w:rPr>
          <w:i w:val="0"/>
          <w:smallCaps w:val="0"/>
          <w:strike w:val="0"/>
          <w:color w:val="000000"/>
          <w:sz w:val="24"/>
          <w:szCs w:val="24"/>
          <w:u w:val="none"/>
          <w:shd w:fill="auto" w:val="clear"/>
          <w:vertAlign w:val="baseline"/>
          <w:rtl w:val="0"/>
        </w:rPr>
        <w:t xml:space="preserve">Your efforts to keep child optimally regulated: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rPr>
      </w:pPr>
      <w:r w:rsidDel="00000000" w:rsidR="00000000" w:rsidRPr="00000000">
        <w:rPr>
          <w:i w:val="0"/>
          <w:smallCaps w:val="0"/>
          <w:strike w:val="0"/>
          <w:color w:val="000000"/>
          <w:sz w:val="24"/>
          <w:szCs w:val="24"/>
          <w:u w:val="none"/>
          <w:shd w:fill="auto" w:val="clear"/>
          <w:vertAlign w:val="baseline"/>
          <w:rtl w:val="0"/>
        </w:rPr>
        <w:t xml:space="preserve">Your pacing of activities: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1"/>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rPr>
      </w:pPr>
      <w:r w:rsidDel="00000000" w:rsidR="00000000" w:rsidRPr="00000000">
        <w:rPr>
          <w:i w:val="0"/>
          <w:smallCaps w:val="0"/>
          <w:strike w:val="0"/>
          <w:color w:val="000000"/>
          <w:sz w:val="24"/>
          <w:szCs w:val="24"/>
          <w:u w:val="none"/>
          <w:shd w:fill="auto" w:val="clear"/>
          <w:vertAlign w:val="baseline"/>
          <w:rtl w:val="0"/>
        </w:rPr>
        <w:t xml:space="preserve">Variety and sequence of activities </w:t>
      </w:r>
      <w:r w:rsidDel="00000000" w:rsidR="00000000" w:rsidRPr="00000000">
        <w:rPr>
          <w:i w:val="1"/>
          <w:smallCaps w:val="0"/>
          <w:strike w:val="0"/>
          <w:color w:val="000000"/>
          <w:sz w:val="24"/>
          <w:szCs w:val="24"/>
          <w:u w:val="none"/>
          <w:shd w:fill="auto" w:val="clear"/>
          <w:vertAlign w:val="baseline"/>
          <w:rtl w:val="0"/>
        </w:rPr>
        <w:t xml:space="preserve">(balance between nurture/structure, quiet/boisterous, faster/calmer):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rPr>
      </w:pPr>
      <w:r w:rsidDel="00000000" w:rsidR="00000000" w:rsidRPr="00000000">
        <w:rPr>
          <w:i w:val="0"/>
          <w:smallCaps w:val="0"/>
          <w:strike w:val="0"/>
          <w:color w:val="000000"/>
          <w:sz w:val="24"/>
          <w:szCs w:val="24"/>
          <w:u w:val="none"/>
          <w:shd w:fill="auto" w:val="clear"/>
          <w:vertAlign w:val="baseline"/>
          <w:rtl w:val="0"/>
        </w:rPr>
        <w:t xml:space="preserve">Your overall use of Engagement </w:t>
      </w:r>
      <w:r w:rsidDel="00000000" w:rsidR="00000000" w:rsidRPr="00000000">
        <w:rPr>
          <w:i w:val="1"/>
          <w:smallCaps w:val="0"/>
          <w:strike w:val="0"/>
          <w:color w:val="000000"/>
          <w:sz w:val="24"/>
          <w:szCs w:val="24"/>
          <w:u w:val="none"/>
          <w:shd w:fill="auto" w:val="clear"/>
          <w:vertAlign w:val="baseline"/>
          <w:rtl w:val="0"/>
        </w:rPr>
        <w:t xml:space="preserve">(use of surprise, “moments of meeting”, etc):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rPr>
      </w:pPr>
      <w:r w:rsidDel="00000000" w:rsidR="00000000" w:rsidRPr="00000000">
        <w:rPr>
          <w:i w:val="0"/>
          <w:smallCaps w:val="0"/>
          <w:strike w:val="0"/>
          <w:color w:val="000000"/>
          <w:sz w:val="24"/>
          <w:szCs w:val="24"/>
          <w:u w:val="none"/>
          <w:shd w:fill="auto" w:val="clear"/>
          <w:vertAlign w:val="baseline"/>
          <w:rtl w:val="0"/>
        </w:rPr>
        <w:t xml:space="preserve">Your attention to child’s nonverbal signals: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1"/>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rPr>
      </w:pPr>
      <w:r w:rsidDel="00000000" w:rsidR="00000000" w:rsidRPr="00000000">
        <w:rPr>
          <w:i w:val="0"/>
          <w:smallCaps w:val="0"/>
          <w:strike w:val="0"/>
          <w:color w:val="000000"/>
          <w:sz w:val="24"/>
          <w:szCs w:val="24"/>
          <w:u w:val="none"/>
          <w:shd w:fill="auto" w:val="clear"/>
          <w:vertAlign w:val="baseline"/>
          <w:rtl w:val="0"/>
        </w:rPr>
        <w:t xml:space="preserve">Your modifications for trauma history: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rPr>
      </w:pPr>
      <w:r w:rsidDel="00000000" w:rsidR="00000000" w:rsidRPr="00000000">
        <w:rPr>
          <w:i w:val="0"/>
          <w:smallCaps w:val="0"/>
          <w:strike w:val="0"/>
          <w:color w:val="000000"/>
          <w:sz w:val="24"/>
          <w:szCs w:val="24"/>
          <w:u w:val="none"/>
          <w:shd w:fill="auto" w:val="clear"/>
          <w:vertAlign w:val="baseline"/>
          <w:rtl w:val="0"/>
        </w:rPr>
        <w:t xml:space="preserve">Would you work differently with this child in the future? If so, how?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pageBreakBefore w:val="0"/>
        <w:jc w:val="both"/>
        <w:rPr>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6"/>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   Comments on the child's behaviour:</w:t>
            </w: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7"/>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   Parent involvement:</w:t>
            </w:r>
            <w:r w:rsidDel="00000000" w:rsidR="00000000" w:rsidRPr="00000000">
              <w:rPr>
                <w:rtl w:val="0"/>
              </w:rPr>
            </w:r>
          </w:p>
        </w:tc>
      </w:tr>
    </w:tb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shd w:fill="auto" w:val="clear"/>
        </w:rPr>
      </w:pPr>
      <w:r w:rsidDel="00000000" w:rsidR="00000000" w:rsidRPr="00000000">
        <w:rPr>
          <w:i w:val="0"/>
          <w:smallCaps w:val="0"/>
          <w:strike w:val="0"/>
          <w:color w:val="000000"/>
          <w:sz w:val="24"/>
          <w:szCs w:val="24"/>
          <w:u w:val="none"/>
          <w:shd w:fill="auto" w:val="clear"/>
          <w:vertAlign w:val="baseline"/>
          <w:rtl w:val="0"/>
        </w:rPr>
        <w:t xml:space="preserve">Your efforts to provide structure for the parent </w:t>
      </w: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1"/>
          <w:sz w:val="24"/>
          <w:szCs w:val="24"/>
          <w:rtl w:val="0"/>
        </w:rPr>
        <w:t xml:space="preserve">e.g.</w:t>
      </w:r>
      <w:r w:rsidDel="00000000" w:rsidR="00000000" w:rsidRPr="00000000">
        <w:rPr>
          <w:i w:val="1"/>
          <w:smallCaps w:val="0"/>
          <w:strike w:val="0"/>
          <w:color w:val="000000"/>
          <w:sz w:val="24"/>
          <w:szCs w:val="24"/>
          <w:u w:val="none"/>
          <w:shd w:fill="auto" w:val="clear"/>
          <w:vertAlign w:val="baseline"/>
          <w:rtl w:val="0"/>
        </w:rPr>
        <w:t xml:space="preserve"> Did the parent have a comfortable place to sit? Did the parent know what was expected/how to do the activities? Did you provide enough direct coaching/guidance to parent?): </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5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shd w:fill="auto" w:val="clear"/>
        </w:rPr>
      </w:pPr>
      <w:r w:rsidDel="00000000" w:rsidR="00000000" w:rsidRPr="00000000">
        <w:rPr>
          <w:i w:val="0"/>
          <w:smallCaps w:val="0"/>
          <w:strike w:val="0"/>
          <w:color w:val="000000"/>
          <w:sz w:val="24"/>
          <w:szCs w:val="24"/>
          <w:u w:val="none"/>
          <w:shd w:fill="auto" w:val="clear"/>
          <w:vertAlign w:val="baseline"/>
          <w:rtl w:val="0"/>
        </w:rPr>
        <w:t xml:space="preserve">Your facilitation of parent-child engagement: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5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47" w:right="0" w:hanging="347"/>
        <w:jc w:val="both"/>
        <w:rPr>
          <w:smallCaps w:val="0"/>
          <w:shd w:fill="auto" w:val="clear"/>
        </w:rPr>
      </w:pPr>
      <w:r w:rsidDel="00000000" w:rsidR="00000000" w:rsidRPr="00000000">
        <w:rPr>
          <w:i w:val="0"/>
          <w:smallCaps w:val="0"/>
          <w:strike w:val="0"/>
          <w:color w:val="000000"/>
          <w:sz w:val="24"/>
          <w:szCs w:val="24"/>
          <w:u w:val="none"/>
          <w:shd w:fill="auto" w:val="clear"/>
          <w:vertAlign w:val="baseline"/>
          <w:rtl w:val="0"/>
        </w:rPr>
        <w:t xml:space="preserve">Parent’s reaction to child: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8"/>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   Transference/Counter transference issues:</w:t>
            </w:r>
            <w:r w:rsidDel="00000000" w:rsidR="00000000" w:rsidRPr="00000000">
              <w:rPr>
                <w:rtl w:val="0"/>
              </w:rPr>
            </w:r>
          </w:p>
        </w:tc>
      </w:tr>
    </w:tb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pageBreakBefore w:val="0"/>
        <w:jc w:val="both"/>
        <w:rPr>
          <w:sz w:val="24"/>
          <w:szCs w:val="24"/>
        </w:rPr>
      </w:pPr>
      <w:r w:rsidDel="00000000" w:rsidR="00000000" w:rsidRPr="00000000">
        <w:rPr>
          <w:rtl w:val="0"/>
        </w:rPr>
      </w:r>
    </w:p>
    <w:p w:rsidR="00000000" w:rsidDel="00000000" w:rsidP="00000000" w:rsidRDefault="00000000" w:rsidRPr="00000000" w14:paraId="000000B4">
      <w:pPr>
        <w:pageBreakBefore w:val="0"/>
        <w:jc w:val="both"/>
        <w:rPr>
          <w:sz w:val="24"/>
          <w:szCs w:val="24"/>
        </w:rPr>
      </w:pPr>
      <w:r w:rsidDel="00000000" w:rsidR="00000000" w:rsidRPr="00000000">
        <w:rPr>
          <w:rtl w:val="0"/>
        </w:rPr>
      </w:r>
    </w:p>
    <w:p w:rsidR="00000000" w:rsidDel="00000000" w:rsidP="00000000" w:rsidRDefault="00000000" w:rsidRPr="00000000" w14:paraId="000000B5">
      <w:pPr>
        <w:pageBreakBefore w:val="0"/>
        <w:jc w:val="both"/>
        <w:rPr>
          <w:sz w:val="24"/>
          <w:szCs w:val="24"/>
        </w:rPr>
      </w:pPr>
      <w:r w:rsidDel="00000000" w:rsidR="00000000" w:rsidRPr="00000000">
        <w:rPr>
          <w:rtl w:val="0"/>
        </w:rPr>
      </w:r>
    </w:p>
    <w:p w:rsidR="00000000" w:rsidDel="00000000" w:rsidP="00000000" w:rsidRDefault="00000000" w:rsidRPr="00000000" w14:paraId="000000B6">
      <w:pPr>
        <w:pageBreakBefore w:val="0"/>
        <w:jc w:val="both"/>
        <w:rPr>
          <w:sz w:val="24"/>
          <w:szCs w:val="24"/>
        </w:rPr>
      </w:pPr>
      <w:r w:rsidDel="00000000" w:rsidR="00000000" w:rsidRPr="00000000">
        <w:rPr>
          <w:rtl w:val="0"/>
        </w:rPr>
      </w:r>
    </w:p>
    <w:p w:rsidR="00000000" w:rsidDel="00000000" w:rsidP="00000000" w:rsidRDefault="00000000" w:rsidRPr="00000000" w14:paraId="000000B7">
      <w:pPr>
        <w:pageBreakBefore w:val="0"/>
        <w:jc w:val="both"/>
        <w:rPr>
          <w:sz w:val="24"/>
          <w:szCs w:val="24"/>
        </w:rPr>
      </w:pPr>
      <w:r w:rsidDel="00000000" w:rsidR="00000000" w:rsidRPr="00000000">
        <w:rPr>
          <w:rtl w:val="0"/>
        </w:rPr>
      </w:r>
    </w:p>
    <w:p w:rsidR="00000000" w:rsidDel="00000000" w:rsidP="00000000" w:rsidRDefault="00000000" w:rsidRPr="00000000" w14:paraId="000000B8">
      <w:pPr>
        <w:pageBreakBefore w:val="0"/>
        <w:jc w:val="both"/>
        <w:rPr>
          <w:sz w:val="24"/>
          <w:szCs w:val="24"/>
        </w:rPr>
      </w:pPr>
      <w:r w:rsidDel="00000000" w:rsidR="00000000" w:rsidRPr="00000000">
        <w:rPr>
          <w:rtl w:val="0"/>
        </w:rPr>
      </w:r>
    </w:p>
    <w:tbl>
      <w:tblPr>
        <w:tblStyle w:val="Table9"/>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   Plan for the next session:</w:t>
            </w:r>
            <w:r w:rsidDel="00000000" w:rsidR="00000000" w:rsidRPr="00000000">
              <w:rPr>
                <w:rtl w:val="0"/>
              </w:rPr>
            </w:r>
          </w:p>
        </w:tc>
      </w:tr>
    </w:tbl>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7"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7"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7"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7"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7"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7"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tbl>
      <w:tblPr>
        <w:tblStyle w:val="Table10"/>
        <w:tblW w:w="96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9"/>
        <w:tblGridChange w:id="0">
          <w:tblGrid>
            <w:gridCol w:w="963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   Questions for your supervisor:</w:t>
            </w:r>
            <w:r w:rsidDel="00000000" w:rsidR="00000000" w:rsidRPr="00000000">
              <w:rPr>
                <w:rtl w:val="0"/>
              </w:rPr>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spacing w:after="0" w:line="240" w:lineRule="auto"/>
        <w:ind w:right="-1059"/>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B">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CC">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CD">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CE">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CF">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D0">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D1">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D2">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D3">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D4">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D5">
      <w:pPr>
        <w:spacing w:after="0" w:line="240" w:lineRule="auto"/>
        <w:ind w:right="-1059"/>
        <w:rPr>
          <w:b w:val="1"/>
          <w:sz w:val="20"/>
          <w:szCs w:val="20"/>
        </w:rPr>
      </w:pPr>
      <w:r w:rsidDel="00000000" w:rsidR="00000000" w:rsidRPr="00000000">
        <w:rPr>
          <w:rtl w:val="0"/>
        </w:rPr>
      </w:r>
    </w:p>
    <w:p w:rsidR="00000000" w:rsidDel="00000000" w:rsidP="00000000" w:rsidRDefault="00000000" w:rsidRPr="00000000" w14:paraId="000000D6">
      <w:pPr>
        <w:spacing w:after="0" w:line="240" w:lineRule="auto"/>
        <w:ind w:right="-1059"/>
        <w:rPr>
          <w:b w:val="1"/>
          <w:sz w:val="20"/>
          <w:szCs w:val="20"/>
        </w:rPr>
      </w:pPr>
      <w:r w:rsidDel="00000000" w:rsidR="00000000" w:rsidRPr="00000000">
        <w:rPr>
          <w:b w:val="1"/>
          <w:sz w:val="20"/>
          <w:szCs w:val="20"/>
          <w:rtl w:val="0"/>
        </w:rPr>
        <w:t xml:space="preserve">                                                                                             Theraplay UK</w:t>
      </w:r>
    </w:p>
    <w:p w:rsidR="00000000" w:rsidDel="00000000" w:rsidP="00000000" w:rsidRDefault="00000000" w:rsidRPr="00000000" w14:paraId="000000D7">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Registered Address: Kilvert’s School, Clyro, Hay-on-Wye, Hereford HR3 5SB</w:t>
      </w:r>
    </w:p>
    <w:p w:rsidR="00000000" w:rsidDel="00000000" w:rsidP="00000000" w:rsidRDefault="00000000" w:rsidRPr="00000000" w14:paraId="000000D8">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Companies House Registration: 12543244</w:t>
      </w:r>
    </w:p>
    <w:p w:rsidR="00000000" w:rsidDel="00000000" w:rsidP="00000000" w:rsidRDefault="00000000" w:rsidRPr="00000000" w14:paraId="000000D9">
      <w:pPr>
        <w:tabs>
          <w:tab w:val="center" w:leader="none" w:pos="4513"/>
          <w:tab w:val="right" w:leader="none" w:pos="9026"/>
        </w:tabs>
        <w:spacing w:after="0" w:line="240" w:lineRule="auto"/>
        <w:jc w:val="center"/>
        <w:rPr>
          <w:sz w:val="20"/>
          <w:szCs w:val="20"/>
        </w:rPr>
      </w:pPr>
      <w:r w:rsidDel="00000000" w:rsidR="00000000" w:rsidRPr="00000000">
        <w:rPr>
          <w:sz w:val="20"/>
          <w:szCs w:val="20"/>
          <w:rtl w:val="0"/>
        </w:rPr>
        <w:t xml:space="preserve">admin@theraplay.org.uk</w:t>
      </w:r>
    </w:p>
    <w:p w:rsidR="00000000" w:rsidDel="00000000" w:rsidP="00000000" w:rsidRDefault="00000000" w:rsidRPr="00000000" w14:paraId="000000DA">
      <w:pPr>
        <w:tabs>
          <w:tab w:val="center" w:leader="none" w:pos="4513"/>
          <w:tab w:val="right" w:leader="none" w:pos="9026"/>
        </w:tabs>
        <w:spacing w:after="0" w:line="240" w:lineRule="auto"/>
        <w:jc w:val="center"/>
        <w:rPr>
          <w:sz w:val="20"/>
          <w:szCs w:val="20"/>
        </w:rPr>
      </w:pPr>
      <w:hyperlink r:id="rId6">
        <w:r w:rsidDel="00000000" w:rsidR="00000000" w:rsidRPr="00000000">
          <w:rPr>
            <w:color w:val="1155cc"/>
            <w:sz w:val="20"/>
            <w:szCs w:val="20"/>
            <w:u w:val="single"/>
            <w:rtl w:val="0"/>
          </w:rPr>
          <w:t xml:space="preserve">www.theraplay.org.uk</w:t>
        </w:r>
      </w:hyperlink>
      <w:r w:rsidDel="00000000" w:rsidR="00000000" w:rsidRPr="00000000">
        <w:rPr>
          <w:rtl w:val="0"/>
        </w:rPr>
      </w:r>
    </w:p>
    <w:p w:rsidR="00000000" w:rsidDel="00000000" w:rsidP="00000000" w:rsidRDefault="00000000" w:rsidRPr="00000000" w14:paraId="000000DB">
      <w:pPr>
        <w:tabs>
          <w:tab w:val="center" w:leader="none" w:pos="4513"/>
          <w:tab w:val="right" w:leader="none" w:pos="9026"/>
        </w:tabs>
        <w:spacing w:after="0" w:line="240" w:lineRule="auto"/>
        <w:jc w:val="center"/>
        <w:rPr>
          <w:sz w:val="20"/>
          <w:szCs w:val="20"/>
        </w:rPr>
      </w:pPr>
      <w:r w:rsidDel="00000000" w:rsidR="00000000" w:rsidRPr="00000000">
        <w:rPr>
          <w:rtl w:val="0"/>
        </w:rPr>
      </w:r>
    </w:p>
    <w:p w:rsidR="00000000" w:rsidDel="00000000" w:rsidP="00000000" w:rsidRDefault="00000000" w:rsidRPr="00000000" w14:paraId="000000DC">
      <w:pPr>
        <w:tabs>
          <w:tab w:val="right" w:leader="none" w:pos="9781"/>
        </w:tabs>
        <w:jc w:val="center"/>
        <w:rPr>
          <w:rFonts w:ascii="Arial" w:cs="Arial" w:eastAsia="Arial" w:hAnsi="Arial"/>
          <w:sz w:val="24"/>
          <w:szCs w:val="24"/>
        </w:rPr>
      </w:pPr>
      <w:r w:rsidDel="00000000" w:rsidR="00000000" w:rsidRPr="00000000">
        <w:rPr>
          <w:sz w:val="20"/>
          <w:szCs w:val="20"/>
          <w:rtl w:val="0"/>
        </w:rPr>
        <w:t xml:space="preserve">Theraplay® is a registered service mark of The Theraplay Institute, </w:t>
      </w:r>
      <w:r w:rsidDel="00000000" w:rsidR="00000000" w:rsidRPr="00000000">
        <w:rPr>
          <w:sz w:val="20"/>
          <w:szCs w:val="20"/>
          <w:highlight w:val="white"/>
          <w:rtl w:val="0"/>
        </w:rPr>
        <w:t xml:space="preserve">736 N. Western Ave, #142, Lake Forest, IL 60045</w:t>
      </w:r>
      <w:r w:rsidDel="00000000" w:rsidR="00000000" w:rsidRPr="00000000">
        <w:rPr>
          <w:rtl w:val="0"/>
        </w:rPr>
      </w:r>
    </w:p>
    <w:sectPr>
      <w:headerReference r:id="rId7" w:type="default"/>
      <w:headerReference r:id="rId8" w:type="first"/>
      <w:footerReference r:id="rId9" w:type="first"/>
      <w:pgSz w:h="16839" w:w="11907" w:orient="portrait"/>
      <w:pgMar w:bottom="851" w:top="1134" w:left="1134" w:right="1134" w:header="72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1531148</wp:posOffset>
          </wp:positionH>
          <wp:positionV relativeFrom="paragraph">
            <wp:posOffset>-333374</wp:posOffset>
          </wp:positionV>
          <wp:extent cx="3052763" cy="1133672"/>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2763" cy="11336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-571499</wp:posOffset>
          </wp:positionH>
          <wp:positionV relativeFrom="paragraph">
            <wp:posOffset>-333374</wp:posOffset>
          </wp:positionV>
          <wp:extent cx="1361122" cy="589820"/>
          <wp:effectExtent b="0" l="0" r="0" t="0"/>
          <wp:wrapNone/>
          <wp:docPr descr="https://lh6.googleusercontent.com/iGcQNS7RsbqxsfyDB6-qZ7LyKyhOA0rpYnOktkEBQa7kqC-lvxbFKaev_XGm5n6hY2FuI28ecEdABTj6shSMI_BO0Jj2fCLCak2RB3nzEW81itHNhEIRT0Dh26qeBEzjuIOUnAJz" id="1" name="image2.jpg"/>
          <a:graphic>
            <a:graphicData uri="http://schemas.openxmlformats.org/drawingml/2006/picture">
              <pic:pic>
                <pic:nvPicPr>
                  <pic:cNvPr descr="https://lh6.googleusercontent.com/iGcQNS7RsbqxsfyDB6-qZ7LyKyhOA0rpYnOktkEBQa7kqC-lvxbFKaev_XGm5n6hY2FuI28ecEdABTj6shSMI_BO0Jj2fCLCak2RB3nzEW81itHNhEIRT0Dh26qeBEzjuIOUnAJz" id="0" name="image2.jpg"/>
                  <pic:cNvPicPr preferRelativeResize="0"/>
                </pic:nvPicPr>
                <pic:blipFill>
                  <a:blip r:embed="rId2"/>
                  <a:srcRect b="0" l="0" r="0" t="0"/>
                  <a:stretch>
                    <a:fillRect/>
                  </a:stretch>
                </pic:blipFill>
                <pic:spPr>
                  <a:xfrm>
                    <a:off x="0" y="0"/>
                    <a:ext cx="1361122" cy="5898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47" w:hanging="347"/>
      </w:pPr>
      <w:rPr>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4"/>
        <w:szCs w:val="24"/>
        <w:u w:val="none"/>
        <w:shd w:fill="auto" w:val="clear"/>
        <w:vertAlign w:val="baseline"/>
      </w:rPr>
    </w:lvl>
  </w:abstractNum>
  <w:abstractNum w:abstractNumId="2">
    <w:lvl w:ilvl="0">
      <w:start w:val="1"/>
      <w:numFmt w:val="decimal"/>
      <w:lvlText w:val="%1"/>
      <w:lvlJc w:val="left"/>
      <w:pPr>
        <w:ind w:left="347" w:hanging="347"/>
      </w:pPr>
      <w:rPr>
        <w:b w:val="0"/>
        <w:i w:val="0"/>
        <w:strike w:val="0"/>
        <w:color w:val="000000"/>
        <w:sz w:val="24"/>
        <w:szCs w:val="24"/>
        <w:u w:val="none"/>
        <w:vertAlign w:val="baseline"/>
      </w:rPr>
    </w:lvl>
    <w:lvl w:ilvl="1">
      <w:start w:val="1"/>
      <w:numFmt w:val="lowerLetter"/>
      <w:lvlText w:val="%2"/>
      <w:lvlJc w:val="left"/>
      <w:pPr>
        <w:ind w:left="1080" w:hanging="1080"/>
      </w:pPr>
      <w:rPr>
        <w:rFonts w:ascii="Arial" w:cs="Arial" w:eastAsia="Arial" w:hAnsi="Arial"/>
        <w:b w:val="0"/>
        <w:i w:val="0"/>
        <w:strike w:val="0"/>
        <w:color w:val="000000"/>
        <w:sz w:val="24"/>
        <w:szCs w:val="24"/>
        <w:u w:val="none"/>
        <w:vertAlign w:val="baseline"/>
      </w:rPr>
    </w:lvl>
    <w:lvl w:ilvl="2">
      <w:start w:val="1"/>
      <w:numFmt w:val="lowerRoman"/>
      <w:lvlText w:val="%3"/>
      <w:lvlJc w:val="left"/>
      <w:pPr>
        <w:ind w:left="1800" w:hanging="1800"/>
      </w:pPr>
      <w:rPr>
        <w:rFonts w:ascii="Arial" w:cs="Arial" w:eastAsia="Arial" w:hAnsi="Arial"/>
        <w:b w:val="0"/>
        <w:i w:val="0"/>
        <w:strike w:val="0"/>
        <w:color w:val="000000"/>
        <w:sz w:val="24"/>
        <w:szCs w:val="24"/>
        <w:u w:val="none"/>
        <w:vertAlign w:val="baseline"/>
      </w:rPr>
    </w:lvl>
    <w:lvl w:ilvl="3">
      <w:start w:val="1"/>
      <w:numFmt w:val="decimal"/>
      <w:lvlText w:val="%4"/>
      <w:lvlJc w:val="left"/>
      <w:pPr>
        <w:ind w:left="2520" w:hanging="2520"/>
      </w:pPr>
      <w:rPr>
        <w:rFonts w:ascii="Arial" w:cs="Arial" w:eastAsia="Arial" w:hAnsi="Arial"/>
        <w:b w:val="0"/>
        <w:i w:val="0"/>
        <w:strike w:val="0"/>
        <w:color w:val="000000"/>
        <w:sz w:val="24"/>
        <w:szCs w:val="24"/>
        <w:u w:val="none"/>
        <w:vertAlign w:val="baseline"/>
      </w:rPr>
    </w:lvl>
    <w:lvl w:ilvl="4">
      <w:start w:val="1"/>
      <w:numFmt w:val="lowerLetter"/>
      <w:lvlText w:val="%5"/>
      <w:lvlJc w:val="left"/>
      <w:pPr>
        <w:ind w:left="3240" w:hanging="3240"/>
      </w:pPr>
      <w:rPr>
        <w:rFonts w:ascii="Arial" w:cs="Arial" w:eastAsia="Arial" w:hAnsi="Arial"/>
        <w:b w:val="0"/>
        <w:i w:val="0"/>
        <w:strike w:val="0"/>
        <w:color w:val="000000"/>
        <w:sz w:val="24"/>
        <w:szCs w:val="24"/>
        <w:u w:val="none"/>
        <w:vertAlign w:val="baseline"/>
      </w:rPr>
    </w:lvl>
    <w:lvl w:ilvl="5">
      <w:start w:val="1"/>
      <w:numFmt w:val="lowerRoman"/>
      <w:lvlText w:val="%6"/>
      <w:lvlJc w:val="left"/>
      <w:pPr>
        <w:ind w:left="3960" w:hanging="3960"/>
      </w:pPr>
      <w:rPr>
        <w:rFonts w:ascii="Arial" w:cs="Arial" w:eastAsia="Arial" w:hAnsi="Arial"/>
        <w:b w:val="0"/>
        <w:i w:val="0"/>
        <w:strike w:val="0"/>
        <w:color w:val="000000"/>
        <w:sz w:val="24"/>
        <w:szCs w:val="24"/>
        <w:u w:val="none"/>
        <w:vertAlign w:val="baseline"/>
      </w:rPr>
    </w:lvl>
    <w:lvl w:ilvl="6">
      <w:start w:val="1"/>
      <w:numFmt w:val="decimal"/>
      <w:lvlText w:val="%7"/>
      <w:lvlJc w:val="left"/>
      <w:pPr>
        <w:ind w:left="4680" w:hanging="4680"/>
      </w:pPr>
      <w:rPr>
        <w:rFonts w:ascii="Arial" w:cs="Arial" w:eastAsia="Arial" w:hAnsi="Arial"/>
        <w:b w:val="0"/>
        <w:i w:val="0"/>
        <w:strike w:val="0"/>
        <w:color w:val="000000"/>
        <w:sz w:val="24"/>
        <w:szCs w:val="24"/>
        <w:u w:val="none"/>
        <w:vertAlign w:val="baseline"/>
      </w:rPr>
    </w:lvl>
    <w:lvl w:ilvl="7">
      <w:start w:val="1"/>
      <w:numFmt w:val="lowerLetter"/>
      <w:lvlText w:val="%8"/>
      <w:lvlJc w:val="left"/>
      <w:pPr>
        <w:ind w:left="5400" w:hanging="5400"/>
      </w:pPr>
      <w:rPr>
        <w:rFonts w:ascii="Arial" w:cs="Arial" w:eastAsia="Arial" w:hAnsi="Arial"/>
        <w:b w:val="0"/>
        <w:i w:val="0"/>
        <w:strike w:val="0"/>
        <w:color w:val="000000"/>
        <w:sz w:val="24"/>
        <w:szCs w:val="24"/>
        <w:u w:val="none"/>
        <w:vertAlign w:val="baseline"/>
      </w:rPr>
    </w:lvl>
    <w:lvl w:ilvl="8">
      <w:start w:val="1"/>
      <w:numFmt w:val="lowerRoman"/>
      <w:lvlText w:val="%9"/>
      <w:lvlJc w:val="left"/>
      <w:pPr>
        <w:ind w:left="6120" w:hanging="6120"/>
      </w:pPr>
      <w:rPr>
        <w:rFonts w:ascii="Arial" w:cs="Arial" w:eastAsia="Arial" w:hAnsi="Arial"/>
        <w:b w:val="0"/>
        <w:i w:val="0"/>
        <w:strike w:val="0"/>
        <w:color w:val="000000"/>
        <w:sz w:val="24"/>
        <w:szCs w:val="24"/>
        <w:u w:val="none"/>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24.0" w:type="dxa"/>
        <w:left w:w="113.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24.0" w:type="dxa"/>
        <w:left w:w="113.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theraplay.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